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C2" w:rsidRDefault="007E2EF3">
      <w:pPr>
        <w:spacing w:before="2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содержание кандидатского экзамена</w:t>
      </w:r>
    </w:p>
    <w:p w:rsidR="007544C2" w:rsidRDefault="007E2E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Кандидатский экзамен по иностранному языку проводится </w:t>
      </w:r>
      <w:r>
        <w:rPr>
          <w:rFonts w:ascii="Times New Roman" w:hAnsi="Times New Roman"/>
          <w:b/>
          <w:i/>
          <w:sz w:val="28"/>
          <w:szCs w:val="28"/>
        </w:rPr>
        <w:t>в два этапа</w:t>
      </w:r>
      <w:r>
        <w:rPr>
          <w:rFonts w:ascii="Times New Roman" w:hAnsi="Times New Roman"/>
          <w:sz w:val="28"/>
          <w:szCs w:val="28"/>
        </w:rPr>
        <w:t>.</w:t>
      </w:r>
    </w:p>
    <w:p w:rsidR="007544C2" w:rsidRDefault="007E2E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первом этапе аспирант или лицо, прикрепленное для сдачи кандидатского экзамена, </w:t>
      </w:r>
      <w:r>
        <w:rPr>
          <w:rFonts w:ascii="Times New Roman" w:hAnsi="Times New Roman"/>
          <w:sz w:val="28"/>
          <w:szCs w:val="28"/>
        </w:rPr>
        <w:t xml:space="preserve"> выполняет письменный перевод научного текста по специальности на русский язык в объеме 15 тыс. печатных знаков (10 страниц). К письменному переводу прилагается текст на иностранном языке (копия), лексические единицы (минимум 50).</w:t>
      </w:r>
    </w:p>
    <w:p w:rsidR="007544C2" w:rsidRDefault="007E2EF3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перевода оценива</w:t>
      </w:r>
      <w:r>
        <w:rPr>
          <w:rFonts w:ascii="Times New Roman" w:hAnsi="Times New Roman"/>
          <w:sz w:val="28"/>
          <w:szCs w:val="28"/>
        </w:rPr>
        <w:t xml:space="preserve">ется по зачетной системе.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Успешное выполнение письменного перевода является условием допуска ко второму этапу экзамена. </w:t>
      </w:r>
      <w:r>
        <w:rPr>
          <w:rFonts w:ascii="Times New Roman" w:hAnsi="Times New Roman"/>
          <w:i/>
          <w:sz w:val="28"/>
          <w:szCs w:val="28"/>
        </w:rPr>
        <w:t>Сроки выполнения задания первого этапа экзамена – за месяц до экзамена.</w:t>
      </w:r>
    </w:p>
    <w:p w:rsidR="007544C2" w:rsidRDefault="007E2E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этап экзамена проводится устно и включает в себя три зада</w:t>
      </w:r>
      <w:r>
        <w:rPr>
          <w:rFonts w:ascii="Times New Roman" w:hAnsi="Times New Roman"/>
          <w:sz w:val="28"/>
          <w:szCs w:val="28"/>
        </w:rPr>
        <w:t>ния:</w:t>
      </w:r>
    </w:p>
    <w:p w:rsidR="007544C2" w:rsidRDefault="007E2E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Изучающее чтение оригинального текста по специальности (объем 2500-3000 печ. знаков, время выполнения – 45-60 минут). Форма проверки: передача извлеченной информации на иностранном языке (гуманитарные специальности) и на русском языке (естественнона</w:t>
      </w:r>
      <w:r>
        <w:rPr>
          <w:rFonts w:ascii="Times New Roman" w:hAnsi="Times New Roman"/>
          <w:sz w:val="28"/>
          <w:szCs w:val="28"/>
        </w:rPr>
        <w:t>учные специальности).</w:t>
      </w:r>
    </w:p>
    <w:p w:rsidR="007544C2" w:rsidRDefault="007E2E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Беглое (просмотровое) чтение оригинального текста по специальности (объем – 1000-1500 печатных знаков, время выполнения – 2-3 минуты). Форма проверки: передача извлеченной информации на иностранном языке (гуманитарные специальности)</w:t>
      </w:r>
      <w:r>
        <w:rPr>
          <w:rFonts w:ascii="Times New Roman" w:hAnsi="Times New Roman"/>
          <w:sz w:val="28"/>
          <w:szCs w:val="28"/>
        </w:rPr>
        <w:t xml:space="preserve"> и на русском  языке (естественнонаучные специальности)</w:t>
      </w:r>
    </w:p>
    <w:p w:rsidR="007544C2" w:rsidRDefault="007E2E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Беседа с экзаменаторами на иностранном языке по вопросам, связанным со специальностью и научной работой аспиранта (лица, прикрепленного для сдачи кандидатского экзамена).</w:t>
      </w:r>
    </w:p>
    <w:p w:rsidR="007544C2" w:rsidRDefault="007544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4C2" w:rsidRDefault="007E2EF3">
      <w:pPr>
        <w:spacing w:before="2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оформлению пе</w:t>
      </w:r>
      <w:r>
        <w:rPr>
          <w:rFonts w:ascii="Times New Roman" w:hAnsi="Times New Roman"/>
          <w:b/>
          <w:sz w:val="28"/>
          <w:szCs w:val="28"/>
        </w:rPr>
        <w:t>ревода</w:t>
      </w:r>
    </w:p>
    <w:p w:rsidR="007544C2" w:rsidRDefault="007544C2">
      <w:pPr>
        <w:tabs>
          <w:tab w:val="left" w:pos="360"/>
          <w:tab w:val="left" w:pos="108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544C2" w:rsidRDefault="007E2EF3">
      <w:pPr>
        <w:numPr>
          <w:ilvl w:val="0"/>
          <w:numId w:val="1"/>
        </w:numPr>
        <w:tabs>
          <w:tab w:val="clear" w:pos="720"/>
          <w:tab w:val="left" w:pos="36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Шрифт – </w:t>
      </w:r>
      <w:r>
        <w:rPr>
          <w:rFonts w:ascii="Times New Roman" w:eastAsia="Times New Roman" w:hAnsi="Times New Roman"/>
          <w:sz w:val="28"/>
          <w:szCs w:val="28"/>
          <w:lang w:val="en-US"/>
        </w:rPr>
        <w:t>Times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New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Roman</w:t>
      </w:r>
      <w:r>
        <w:rPr>
          <w:rFonts w:ascii="Times New Roman" w:eastAsia="Times New Roman" w:hAnsi="Times New Roman"/>
          <w:sz w:val="28"/>
          <w:szCs w:val="28"/>
        </w:rPr>
        <w:t>, размер – 14, интервал – 1,5, выравнивание – по ширине. Поля сверху и снизу – 1,5 см и слева - 2,5 см., справа – 1 см. Перевод брошюруется слева.</w:t>
      </w:r>
    </w:p>
    <w:p w:rsidR="007544C2" w:rsidRDefault="007544C2">
      <w:pPr>
        <w:tabs>
          <w:tab w:val="left" w:pos="360"/>
          <w:tab w:val="left" w:pos="108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7544C2" w:rsidRDefault="007E2EF3">
      <w:pPr>
        <w:numPr>
          <w:ilvl w:val="0"/>
          <w:numId w:val="1"/>
        </w:numPr>
        <w:tabs>
          <w:tab w:val="clear" w:pos="720"/>
          <w:tab w:val="left" w:pos="36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Структура перевода:</w:t>
      </w:r>
    </w:p>
    <w:p w:rsidR="007544C2" w:rsidRDefault="007E2EF3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титульный лист (образец титульного листа прилагается)</w:t>
      </w:r>
    </w:p>
    <w:p w:rsidR="007544C2" w:rsidRDefault="007E2EF3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</w:t>
      </w:r>
      <w:r>
        <w:rPr>
          <w:rFonts w:ascii="Times New Roman" w:eastAsia="Times New Roman" w:hAnsi="Times New Roman"/>
          <w:sz w:val="28"/>
          <w:szCs w:val="28"/>
        </w:rPr>
        <w:t>ревод;</w:t>
      </w:r>
    </w:p>
    <w:p w:rsidR="007544C2" w:rsidRDefault="007E2EF3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иностранный текст (оригинал или копия)</w:t>
      </w:r>
    </w:p>
    <w:p w:rsidR="007544C2" w:rsidRDefault="007E2EF3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ЛЕ.</w:t>
      </w:r>
    </w:p>
    <w:p w:rsidR="007544C2" w:rsidRDefault="007544C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7544C2" w:rsidRDefault="007544C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7544C2" w:rsidRDefault="007544C2"/>
    <w:p w:rsidR="007544C2" w:rsidRDefault="007E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ФЕДЕРАЛЬНОЕ АГЕНТСТВО ПО РЫБОЛОВСТВУ</w:t>
      </w:r>
    </w:p>
    <w:p w:rsidR="007544C2" w:rsidRDefault="007E2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7544C2" w:rsidRDefault="004763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7E2EF3">
        <w:rPr>
          <w:rFonts w:ascii="Times New Roman" w:hAnsi="Times New Roman" w:cs="Times New Roman"/>
          <w:b/>
          <w:sz w:val="24"/>
          <w:szCs w:val="24"/>
        </w:rPr>
        <w:t>ысшего образования</w:t>
      </w:r>
    </w:p>
    <w:p w:rsidR="007544C2" w:rsidRDefault="007E2EF3">
      <w:pPr>
        <w:spacing w:after="0"/>
        <w:ind w:left="-993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«КЕРЧЕНСКИЙ ГОСУДАРСТВЕННЫЙ МОРСКОЙ ТЕХНОЛОГИЧЕСКИЙ УНИВЕРСИТЕТ»</w:t>
      </w:r>
    </w:p>
    <w:p w:rsidR="007544C2" w:rsidRDefault="007544C2">
      <w:pPr>
        <w:spacing w:after="0"/>
        <w:ind w:left="-993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4C2" w:rsidRDefault="007544C2">
      <w:pPr>
        <w:spacing w:after="0"/>
        <w:ind w:left="-993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4C2" w:rsidRDefault="007544C2">
      <w:pPr>
        <w:spacing w:after="0"/>
        <w:ind w:left="-993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4C2" w:rsidRDefault="007E2EF3">
      <w:pPr>
        <w:spacing w:after="0"/>
        <w:ind w:left="-993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иностранных языков</w:t>
      </w:r>
    </w:p>
    <w:p w:rsidR="007544C2" w:rsidRDefault="007544C2">
      <w:pPr>
        <w:spacing w:after="0"/>
        <w:ind w:left="-993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4C2" w:rsidRDefault="007544C2">
      <w:pPr>
        <w:spacing w:after="0"/>
        <w:ind w:left="-993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4C2" w:rsidRDefault="007544C2">
      <w:pPr>
        <w:spacing w:after="0"/>
        <w:ind w:left="-993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4C2" w:rsidRDefault="007544C2">
      <w:pPr>
        <w:spacing w:after="0"/>
        <w:ind w:left="-993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4C2" w:rsidRDefault="007544C2">
      <w:pPr>
        <w:spacing w:after="0"/>
        <w:ind w:left="-993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4C2" w:rsidRDefault="007E2EF3">
      <w:pPr>
        <w:spacing w:after="0"/>
        <w:ind w:left="-993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</w:t>
      </w:r>
    </w:p>
    <w:p w:rsidR="007544C2" w:rsidRDefault="007E2EF3">
      <w:pPr>
        <w:spacing w:after="0"/>
        <w:ind w:left="-993"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сдаче кандидатского экзамена по иностранному языку</w:t>
      </w:r>
    </w:p>
    <w:p w:rsidR="007544C2" w:rsidRDefault="007544C2">
      <w:pPr>
        <w:spacing w:after="0"/>
        <w:ind w:left="-993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7544C2" w:rsidRDefault="007E2EF3">
      <w:pPr>
        <w:spacing w:after="0"/>
        <w:ind w:left="-993" w:right="-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НАЗВАНИЕ КНИГИ/СТАТЬИ НА АНГ,ЯЗ., исходные данные, год.</w:t>
      </w:r>
    </w:p>
    <w:p w:rsidR="007544C2" w:rsidRDefault="007544C2">
      <w:pPr>
        <w:spacing w:after="0"/>
        <w:ind w:left="-993" w:right="-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44C2" w:rsidRDefault="007544C2">
      <w:pPr>
        <w:spacing w:after="0"/>
        <w:ind w:left="-993" w:right="-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44C2" w:rsidRDefault="007544C2">
      <w:pPr>
        <w:spacing w:after="0"/>
        <w:ind w:left="-993" w:right="-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44C2" w:rsidRDefault="007544C2">
      <w:pPr>
        <w:spacing w:after="0"/>
        <w:ind w:left="-993" w:right="-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44C2" w:rsidRDefault="007544C2">
      <w:pPr>
        <w:spacing w:after="0"/>
        <w:ind w:left="-993" w:right="-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44C2" w:rsidRDefault="007544C2">
      <w:pPr>
        <w:spacing w:after="0"/>
        <w:ind w:left="-993" w:right="-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44C2" w:rsidRDefault="007544C2">
      <w:pPr>
        <w:spacing w:after="0"/>
        <w:ind w:left="-993" w:right="-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44C2" w:rsidRDefault="007544C2">
      <w:pPr>
        <w:spacing w:after="0"/>
        <w:ind w:left="-993" w:right="-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44C2" w:rsidRDefault="007544C2">
      <w:pPr>
        <w:spacing w:after="0"/>
        <w:ind w:left="-993" w:right="-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44C2" w:rsidRDefault="007E2EF3" w:rsidP="0047638B">
      <w:pPr>
        <w:spacing w:after="0"/>
        <w:ind w:left="6372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 (прикрепленное лицо)</w:t>
      </w:r>
    </w:p>
    <w:p w:rsidR="007544C2" w:rsidRDefault="007E2EF3" w:rsidP="0047638B">
      <w:pPr>
        <w:spacing w:after="0"/>
        <w:ind w:left="6372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7638B" w:rsidRDefault="007E2EF3" w:rsidP="0047638B">
      <w:pPr>
        <w:spacing w:after="0"/>
        <w:ind w:left="6372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6B2FB4">
        <w:rPr>
          <w:rFonts w:ascii="Times New Roman" w:hAnsi="Times New Roman" w:cs="Times New Roman"/>
          <w:sz w:val="24"/>
          <w:szCs w:val="24"/>
        </w:rPr>
        <w:t xml:space="preserve">научной </w:t>
      </w:r>
      <w:r>
        <w:rPr>
          <w:rFonts w:ascii="Times New Roman" w:hAnsi="Times New Roman" w:cs="Times New Roman"/>
          <w:sz w:val="24"/>
          <w:szCs w:val="24"/>
        </w:rPr>
        <w:t>специальности:</w:t>
      </w:r>
      <w:r w:rsidR="006B2FB4">
        <w:rPr>
          <w:rFonts w:ascii="Times New Roman" w:hAnsi="Times New Roman" w:cs="Times New Roman"/>
          <w:sz w:val="24"/>
          <w:szCs w:val="24"/>
        </w:rPr>
        <w:t xml:space="preserve"> </w:t>
      </w:r>
      <w:r w:rsidR="0047638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2FB4" w:rsidRDefault="006B2FB4" w:rsidP="006B2FB4">
      <w:pPr>
        <w:spacing w:after="0"/>
        <w:ind w:left="6372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7638B" w:rsidRDefault="007E2EF3" w:rsidP="0047638B">
      <w:pPr>
        <w:spacing w:after="0"/>
        <w:ind w:left="6372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Личная подпись аспиранта </w:t>
      </w:r>
    </w:p>
    <w:p w:rsidR="007544C2" w:rsidRDefault="007E2EF3" w:rsidP="0047638B">
      <w:pPr>
        <w:spacing w:after="0"/>
        <w:ind w:left="6372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47638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544C2" w:rsidRDefault="007544C2">
      <w:pPr>
        <w:spacing w:after="0"/>
        <w:ind w:left="-993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7544C2" w:rsidRDefault="007544C2">
      <w:pPr>
        <w:spacing w:after="0"/>
        <w:ind w:left="-993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7544C2" w:rsidRDefault="007544C2">
      <w:pPr>
        <w:spacing w:after="0"/>
        <w:ind w:left="-993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7544C2" w:rsidRDefault="007544C2">
      <w:pPr>
        <w:spacing w:after="0"/>
        <w:ind w:left="-993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7544C2" w:rsidRDefault="007544C2">
      <w:pPr>
        <w:spacing w:after="0"/>
        <w:ind w:left="-993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7544C2" w:rsidRDefault="007544C2">
      <w:pPr>
        <w:spacing w:after="0"/>
        <w:ind w:left="-993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7544C2" w:rsidRDefault="007544C2">
      <w:pPr>
        <w:spacing w:after="0"/>
        <w:ind w:left="-993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7544C2" w:rsidRDefault="007544C2">
      <w:pPr>
        <w:spacing w:after="0"/>
        <w:ind w:left="-993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7544C2" w:rsidRDefault="007544C2">
      <w:pPr>
        <w:spacing w:after="0"/>
        <w:ind w:left="-993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7544C2" w:rsidRDefault="007E2EF3">
      <w:pPr>
        <w:spacing w:after="0"/>
        <w:ind w:left="-993"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Керчь</w:t>
      </w:r>
    </w:p>
    <w:p w:rsidR="007544C2" w:rsidRDefault="007E2EF3">
      <w:pPr>
        <w:spacing w:after="0"/>
        <w:ind w:left="-993" w:right="-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25</w:t>
      </w:r>
    </w:p>
    <w:sectPr w:rsidR="0075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EF3" w:rsidRDefault="007E2EF3">
      <w:pPr>
        <w:spacing w:after="0" w:line="240" w:lineRule="auto"/>
      </w:pPr>
      <w:r>
        <w:separator/>
      </w:r>
    </w:p>
  </w:endnote>
  <w:endnote w:type="continuationSeparator" w:id="0">
    <w:p w:rsidR="007E2EF3" w:rsidRDefault="007E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EF3" w:rsidRDefault="007E2EF3">
      <w:pPr>
        <w:spacing w:after="0" w:line="240" w:lineRule="auto"/>
      </w:pPr>
      <w:r>
        <w:separator/>
      </w:r>
    </w:p>
  </w:footnote>
  <w:footnote w:type="continuationSeparator" w:id="0">
    <w:p w:rsidR="007E2EF3" w:rsidRDefault="007E2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070BB"/>
    <w:multiLevelType w:val="hybridMultilevel"/>
    <w:tmpl w:val="1D640E0E"/>
    <w:lvl w:ilvl="0" w:tplc="806E7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486EE8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86B0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5823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7035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5E41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E272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32BD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14E3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C2"/>
    <w:rsid w:val="0047638B"/>
    <w:rsid w:val="006B2FB4"/>
    <w:rsid w:val="007544C2"/>
    <w:rsid w:val="007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5A36"/>
  <w15:docId w15:val="{E63D6E35-6A64-4A3F-917D-F3FB9196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user1k117p02</cp:lastModifiedBy>
  <cp:revision>9</cp:revision>
  <dcterms:created xsi:type="dcterms:W3CDTF">2015-10-21T08:31:00Z</dcterms:created>
  <dcterms:modified xsi:type="dcterms:W3CDTF">2025-03-05T12:33:00Z</dcterms:modified>
</cp:coreProperties>
</file>